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CE67" w14:textId="28AFD028" w:rsidR="00FA5CA0" w:rsidRDefault="00FA5CA0" w:rsidP="003F2B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r w:rsidRPr="00EE4ACB">
        <w:rPr>
          <w:rFonts w:ascii="Times New Roman" w:hAnsi="Times New Roman" w:cs="Times New Roman"/>
          <w:sz w:val="24"/>
          <w:szCs w:val="24"/>
          <w:lang w:val="sk-SK"/>
        </w:rPr>
        <w:t>Ústav slovenskej literatúry SAV</w:t>
      </w:r>
      <w:r w:rsidR="006E2937">
        <w:rPr>
          <w:rFonts w:ascii="Times New Roman" w:hAnsi="Times New Roman" w:cs="Times New Roman"/>
          <w:sz w:val="24"/>
          <w:szCs w:val="24"/>
          <w:lang w:val="sk-SK"/>
        </w:rPr>
        <w:t>, v. v. i.</w:t>
      </w:r>
    </w:p>
    <w:p w14:paraId="09913FEC" w14:textId="77777777" w:rsidR="00D433CD" w:rsidRPr="00EE4ACB" w:rsidRDefault="00D433CD" w:rsidP="003F2B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6DC7EBDB" w14:textId="6064DD28" w:rsidR="00FA5CA0" w:rsidRDefault="00236A99" w:rsidP="003F2B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Vás pozýva </w:t>
      </w:r>
    </w:p>
    <w:p w14:paraId="18852E43" w14:textId="7235EF52" w:rsidR="00236A99" w:rsidRDefault="00236A99" w:rsidP="003F2B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literárnohistorické kolokvium</w:t>
      </w:r>
    </w:p>
    <w:p w14:paraId="5F143C7A" w14:textId="77777777" w:rsidR="00D433CD" w:rsidRPr="00EE4ACB" w:rsidRDefault="00D433CD" w:rsidP="003F2B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714F2EA1" w14:textId="7BD15EB4" w:rsidR="00236A99" w:rsidRPr="00974CF3" w:rsidRDefault="00236A99" w:rsidP="0023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sk-SK" w:eastAsia="sk-SK"/>
        </w:rPr>
      </w:pPr>
      <w:r w:rsidRPr="00974CF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sk-SK" w:eastAsia="sk-SK"/>
        </w:rPr>
        <w:t>Autor a kontext v interpretácii diel staršej slovenskej literatúry</w:t>
      </w:r>
      <w:r w:rsidR="006E2937" w:rsidRPr="00974CF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sk-SK" w:eastAsia="sk-SK"/>
        </w:rPr>
        <w:t>,</w:t>
      </w:r>
    </w:p>
    <w:p w14:paraId="163362F8" w14:textId="7973A814" w:rsidR="003F49E8" w:rsidRDefault="003F49E8" w:rsidP="0023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sk-SK"/>
        </w:rPr>
      </w:pPr>
    </w:p>
    <w:p w14:paraId="6503FB67" w14:textId="77777777" w:rsidR="003F49E8" w:rsidRDefault="003F49E8" w:rsidP="0023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sk-SK"/>
        </w:rPr>
      </w:pPr>
    </w:p>
    <w:p w14:paraId="5EA32F01" w14:textId="7F18CB8E" w:rsidR="003F49E8" w:rsidRPr="00974CF3" w:rsidRDefault="003F49E8" w:rsidP="0023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k-SK" w:eastAsia="sk-SK"/>
        </w:rPr>
      </w:pPr>
      <w:r w:rsidRPr="00974C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k-SK" w:eastAsia="sk-SK"/>
        </w:rPr>
        <w:t>ktoré sa uskutoční</w:t>
      </w:r>
      <w:r w:rsidRPr="00974CF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k-SK" w:eastAsia="sk-SK"/>
        </w:rPr>
        <w:t xml:space="preserve"> 27. </w:t>
      </w:r>
      <w:r w:rsidR="00974CF3" w:rsidRPr="00974CF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k-SK" w:eastAsia="sk-SK"/>
        </w:rPr>
        <w:t xml:space="preserve">septembra </w:t>
      </w:r>
      <w:r w:rsidRPr="00974CF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k-SK" w:eastAsia="sk-SK"/>
        </w:rPr>
        <w:t>2022</w:t>
      </w:r>
    </w:p>
    <w:p w14:paraId="7C68343A" w14:textId="2D438C74" w:rsidR="006E2937" w:rsidRPr="00974CF3" w:rsidRDefault="003F49E8" w:rsidP="00974CF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k-SK" w:eastAsia="sk-SK"/>
        </w:rPr>
      </w:pPr>
      <w:r w:rsidRPr="00974C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k-SK" w:eastAsia="sk-SK"/>
        </w:rPr>
        <w:t>v</w:t>
      </w:r>
      <w:r w:rsidR="006E2937" w:rsidRPr="00974C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k-SK" w:eastAsia="sk-SK"/>
        </w:rPr>
        <w:t xml:space="preserve"> zasadacej miestnosti </w:t>
      </w:r>
      <w:r w:rsidRPr="00974C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k-SK" w:eastAsia="sk-SK"/>
        </w:rPr>
        <w:t xml:space="preserve">Ústavu slovenskej literatúry SAV, </w:t>
      </w:r>
      <w:r w:rsidR="006E2937" w:rsidRPr="00974C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k-SK" w:eastAsia="sk-SK"/>
        </w:rPr>
        <w:t xml:space="preserve">v. v. i., </w:t>
      </w:r>
    </w:p>
    <w:p w14:paraId="43768D76" w14:textId="755C990B" w:rsidR="003F49E8" w:rsidRPr="00974CF3" w:rsidRDefault="003F49E8" w:rsidP="00974CF3">
      <w:pPr>
        <w:spacing w:after="0" w:line="276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sk-SK"/>
        </w:rPr>
      </w:pPr>
      <w:r w:rsidRPr="00974C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k-SK" w:eastAsia="sk-SK"/>
        </w:rPr>
        <w:t>Dúbravská cesta 9, Bratislava</w:t>
      </w:r>
      <w:r w:rsidR="00595E13" w:rsidRPr="00974CF3">
        <w:rPr>
          <w:rStyle w:val="tojvnm2t"/>
          <w:rFonts w:ascii="Times New Roman" w:hAnsi="Times New Roman" w:cs="Times New Roman"/>
          <w:color w:val="1F497D" w:themeColor="text2"/>
          <w:sz w:val="24"/>
          <w:szCs w:val="24"/>
          <w:lang w:val="sk-SK"/>
        </w:rPr>
        <w:t>.</w:t>
      </w:r>
    </w:p>
    <w:p w14:paraId="05BCD173" w14:textId="77777777" w:rsidR="00236A99" w:rsidRPr="00236A99" w:rsidRDefault="00236A99" w:rsidP="00236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</w:p>
    <w:p w14:paraId="3D6AB65F" w14:textId="6C7C60FF" w:rsidR="00236A99" w:rsidRPr="00236A99" w:rsidRDefault="0086449E" w:rsidP="00551B25">
      <w:pPr>
        <w:shd w:val="clear" w:color="auto" w:fill="FFFFFF"/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V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ýskum </w:t>
      </w:r>
      <w:r w:rsidR="00595E13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funkčne i kvalitatívne rôznorodých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pamiatok staršej slovenskej literatúry </w:t>
      </w:r>
      <w:r w:rsidR="00595E13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(od jej počiatkov až do 30. rokov</w:t>
      </w:r>
      <w:r w:rsidR="00595E13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19. stor</w:t>
      </w:r>
      <w:r w:rsidR="0072760E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očia</w:t>
      </w:r>
      <w:r w:rsidR="00595E13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)</w:t>
      </w:r>
      <w:r w:rsidR="00595E13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čoraz intenzívnejšie potvrdzuje,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</w:t>
      </w:r>
      <w:r w:rsidR="00595E13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že aj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pri </w:t>
      </w:r>
      <w:r w:rsidR="00595E13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nich je potrebné 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venovať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sústredenú 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pozornosť podobám autorského subjektu</w:t>
      </w:r>
      <w:r w:rsidR="00595E13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Determinanty a formy jeho prezentácie zohrávajú zásadnú úlohu pri interpretácii diel a</w:t>
      </w:r>
      <w:r w:rsidRPr="00236A99" w:rsidDel="0086449E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pri hodnotení ich estetickej kvality. </w:t>
      </w:r>
    </w:p>
    <w:p w14:paraId="3697D9F2" w14:textId="31F16618" w:rsidR="0072760E" w:rsidRPr="00236A99" w:rsidRDefault="0086449E" w:rsidP="00551B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Cieľom </w:t>
      </w:r>
      <w:r w:rsidR="0072760E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kolokvia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je</w:t>
      </w:r>
      <w:r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ponúknuť priestor na </w:t>
      </w:r>
      <w:r w:rsidR="0072760E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rozšírenie diskusie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o</w:t>
      </w:r>
      <w:r w:rsidR="004C297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 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význame</w:t>
      </w:r>
      <w:r w:rsidR="004C297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autorského subjektu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 v literárnej komunikácii.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Jeho </w:t>
      </w:r>
      <w:r w:rsidR="0072760E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ambíciou</w:t>
      </w:r>
      <w:r w:rsidR="0072760E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je posunúť výskum problematiky subjektu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v</w:t>
      </w:r>
      <w:r w:rsidR="0072760E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skorších</w:t>
      </w:r>
      <w:r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</w:t>
      </w:r>
      <w:r w:rsidR="0072760E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vývinovýc</w:t>
      </w:r>
      <w:r w:rsidR="000D46CC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obdobiach </w:t>
      </w:r>
      <w:r w:rsidR="000D46CC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a súbežne s tým </w:t>
      </w:r>
      <w:r w:rsidR="0072760E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iniciovať systematickejší výskum problému </w:t>
      </w:r>
      <w:proofErr w:type="spellStart"/>
      <w:r w:rsidR="0072760E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intencionality</w:t>
      </w:r>
      <w:proofErr w:type="spellEnd"/>
      <w:r w:rsidR="0072760E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v sta</w:t>
      </w:r>
      <w:r w:rsidR="000D46CC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ršej slovenskej literatúre.</w:t>
      </w:r>
    </w:p>
    <w:p w14:paraId="4FEBF0E0" w14:textId="14E6685C" w:rsidR="000D46CC" w:rsidRDefault="0072760E" w:rsidP="00551B25">
      <w:pPr>
        <w:spacing w:line="276" w:lineRule="auto"/>
        <w:rPr>
          <w:rStyle w:val="tojvnm2t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Privítame preto </w:t>
      </w:r>
      <w:r w:rsid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>príspevky zamerané na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 </w:t>
      </w:r>
      <w:r w:rsidR="000D46CC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problematiku autorského zámeru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, autorskej stratégie, miery a možností osobnostného vkladu autora v širších </w:t>
      </w:r>
      <w:r w:rsidR="008674A8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súvislostiach</w:t>
      </w:r>
      <w:r w:rsidR="00516BA4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,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zohľadňujúcich špecifiká historického a spoločenského kontextu</w:t>
      </w:r>
      <w:r w:rsidR="00516BA4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,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ako aj funkciu </w:t>
      </w:r>
      <w:r w:rsidR="00516BA4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diela</w:t>
      </w:r>
      <w:r w:rsidR="00516BA4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 xml:space="preserve"> </w:t>
      </w:r>
      <w:r w:rsidR="00236A99" w:rsidRPr="00236A99"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  <w:t>v danom čase a priestore, so zreteľom na vplyv literárnej tradície a literárnych konvencií. </w:t>
      </w:r>
      <w:r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9C4621E" w14:textId="77777777" w:rsidR="003F2B5B" w:rsidRDefault="003F2B5B" w:rsidP="003F2B5B">
      <w:pPr>
        <w:spacing w:line="276" w:lineRule="auto"/>
        <w:rPr>
          <w:rStyle w:val="tojvnm2t"/>
          <w:rFonts w:ascii="Times New Roman" w:hAnsi="Times New Roman" w:cs="Times New Roman"/>
          <w:sz w:val="24"/>
          <w:szCs w:val="24"/>
          <w:lang w:val="sk-SK"/>
        </w:rPr>
      </w:pPr>
    </w:p>
    <w:p w14:paraId="6474657D" w14:textId="0FBC6295" w:rsidR="000D46CC" w:rsidRPr="000D46CC" w:rsidRDefault="00FA5CA0" w:rsidP="000D46CC">
      <w:pPr>
        <w:spacing w:after="0" w:line="276" w:lineRule="auto"/>
        <w:jc w:val="both"/>
        <w:rPr>
          <w:rStyle w:val="tojvnm2t"/>
          <w:rFonts w:ascii="Times New Roman" w:hAnsi="Times New Roman" w:cs="Times New Roman"/>
          <w:sz w:val="24"/>
          <w:szCs w:val="24"/>
          <w:lang w:val="sk-SK"/>
        </w:rPr>
      </w:pPr>
      <w:r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Prihlášky </w:t>
      </w:r>
      <w:r w:rsidR="00516BA4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prijímame </w:t>
      </w:r>
      <w:r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do </w:t>
      </w:r>
      <w:r w:rsidR="00595E13"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>31. augusta</w:t>
      </w:r>
      <w:r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202</w:t>
      </w:r>
      <w:r w:rsidR="002C315E"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>2</w:t>
      </w:r>
      <w:r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="00516BA4"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>adres</w:t>
      </w:r>
      <w:r w:rsidR="00516BA4">
        <w:rPr>
          <w:rStyle w:val="tojvnm2t"/>
          <w:rFonts w:ascii="Times New Roman" w:hAnsi="Times New Roman" w:cs="Times New Roman"/>
          <w:sz w:val="24"/>
          <w:szCs w:val="24"/>
          <w:lang w:val="sk-SK"/>
        </w:rPr>
        <w:t>e</w:t>
      </w:r>
      <w:r w:rsidR="00516BA4"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95E13" w:rsidRPr="000D46CC"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  <w:t>lenka.riskova</w:t>
      </w:r>
      <w:r w:rsidR="000D46CC" w:rsidRPr="000D46CC"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  <w:t>@</w:t>
      </w:r>
      <w:r w:rsidR="00974CF3"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  <w:t>g</w:t>
      </w:r>
      <w:r w:rsidR="00595E13" w:rsidRPr="000D46CC"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  <w:t>mail.com</w:t>
      </w:r>
      <w:r w:rsidR="00974CF3">
        <w:rPr>
          <w:rStyle w:val="Odkaznakomentr"/>
        </w:rPr>
        <w:t>.</w:t>
      </w:r>
      <w:r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340F410" w14:textId="77777777" w:rsidR="00974CF3" w:rsidRDefault="00516BA4" w:rsidP="000D46CC">
      <w:pPr>
        <w:spacing w:after="0" w:line="276" w:lineRule="auto"/>
        <w:jc w:val="both"/>
        <w:rPr>
          <w:rStyle w:val="tojvnm2t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Maximálny </w:t>
      </w:r>
      <w:r w:rsidR="000D46CC"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>časový rozsah príspevku</w:t>
      </w:r>
      <w:r w:rsid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="0077224E"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>15 minút</w:t>
      </w:r>
      <w:r w:rsidR="000D46CC"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595E13"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>cca 6 normostrán</w:t>
      </w:r>
      <w:r w:rsidR="000D46CC"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>)</w:t>
      </w:r>
      <w:r w:rsidR="0077224E"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>.</w:t>
      </w:r>
      <w:r w:rsidR="006616C5"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A2459D7" w14:textId="77777777" w:rsidR="00974CF3" w:rsidRDefault="00974CF3" w:rsidP="000D46CC">
      <w:pPr>
        <w:spacing w:after="0" w:line="276" w:lineRule="auto"/>
        <w:jc w:val="both"/>
        <w:rPr>
          <w:rStyle w:val="tojvnm2t"/>
          <w:rFonts w:ascii="Times New Roman" w:hAnsi="Times New Roman" w:cs="Times New Roman"/>
          <w:sz w:val="24"/>
          <w:szCs w:val="24"/>
          <w:lang w:val="sk-SK"/>
        </w:rPr>
      </w:pPr>
    </w:p>
    <w:p w14:paraId="664B337E" w14:textId="2AB8AF28" w:rsidR="00FA5CA0" w:rsidRDefault="006616C5" w:rsidP="000D46CC">
      <w:pPr>
        <w:spacing w:after="0" w:line="276" w:lineRule="auto"/>
        <w:jc w:val="both"/>
        <w:rPr>
          <w:rStyle w:val="tojvnm2t"/>
          <w:rFonts w:ascii="Times New Roman" w:hAnsi="Times New Roman" w:cs="Times New Roman"/>
          <w:sz w:val="24"/>
          <w:szCs w:val="24"/>
          <w:lang w:val="sk-SK"/>
        </w:rPr>
      </w:pPr>
      <w:r w:rsidRPr="000D46CC">
        <w:rPr>
          <w:rStyle w:val="tojvnm2t"/>
          <w:rFonts w:ascii="Times New Roman" w:hAnsi="Times New Roman" w:cs="Times New Roman"/>
          <w:sz w:val="24"/>
          <w:szCs w:val="24"/>
          <w:lang w:val="sk-SK"/>
        </w:rPr>
        <w:t>Tešíme</w:t>
      </w:r>
      <w:r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sa na stretnutie.</w:t>
      </w:r>
    </w:p>
    <w:bookmarkEnd w:id="0"/>
    <w:p w14:paraId="48519594" w14:textId="77777777" w:rsidR="000D46CC" w:rsidRDefault="000D46CC" w:rsidP="003F2B5B">
      <w:pPr>
        <w:spacing w:line="276" w:lineRule="auto"/>
        <w:jc w:val="both"/>
        <w:rPr>
          <w:rStyle w:val="tojvnm2t"/>
          <w:rFonts w:ascii="Times New Roman" w:hAnsi="Times New Roman" w:cs="Times New Roman"/>
          <w:sz w:val="24"/>
          <w:szCs w:val="24"/>
          <w:lang w:val="sk-SK"/>
        </w:rPr>
      </w:pPr>
    </w:p>
    <w:p w14:paraId="27C53DCB" w14:textId="5AC78E84" w:rsidR="00303E23" w:rsidRPr="00EE4ACB" w:rsidRDefault="000D46CC" w:rsidP="000D46CC">
      <w:pPr>
        <w:spacing w:line="276" w:lineRule="auto"/>
        <w:rPr>
          <w:rStyle w:val="tojvnm2t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tojvnm2t"/>
          <w:rFonts w:ascii="Times New Roman" w:hAnsi="Times New Roman" w:cs="Times New Roman"/>
          <w:sz w:val="24"/>
          <w:szCs w:val="24"/>
          <w:lang w:val="sk-SK"/>
        </w:rPr>
        <w:t>D</w:t>
      </w:r>
      <w:r w:rsidR="00303E23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opracované </w:t>
      </w:r>
      <w:r>
        <w:rPr>
          <w:rStyle w:val="tojvnm2t"/>
          <w:rFonts w:ascii="Times New Roman" w:hAnsi="Times New Roman" w:cs="Times New Roman"/>
          <w:sz w:val="24"/>
          <w:szCs w:val="24"/>
          <w:lang w:val="sk-SK"/>
        </w:rPr>
        <w:t>príspevky</w:t>
      </w:r>
      <w:r w:rsidR="00303E23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budú ponúknuté na p</w:t>
      </w:r>
      <w:r>
        <w:rPr>
          <w:rStyle w:val="tojvnm2t"/>
          <w:rFonts w:ascii="Times New Roman" w:hAnsi="Times New Roman" w:cs="Times New Roman"/>
          <w:sz w:val="24"/>
          <w:szCs w:val="24"/>
          <w:lang w:val="sk-SK"/>
        </w:rPr>
        <w:t>ublikovanie v časopise</w:t>
      </w:r>
      <w:r w:rsidR="00303E23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03E23" w:rsidRPr="00303E23">
        <w:rPr>
          <w:rStyle w:val="tojvnm2t"/>
          <w:rFonts w:ascii="Times New Roman" w:hAnsi="Times New Roman" w:cs="Times New Roman"/>
          <w:i/>
          <w:sz w:val="24"/>
          <w:szCs w:val="24"/>
          <w:lang w:val="sk-SK"/>
        </w:rPr>
        <w:t>Slovenská literatúra</w:t>
      </w:r>
      <w:r w:rsidR="00303E23"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 (</w:t>
      </w:r>
      <w:hyperlink r:id="rId8" w:history="1">
        <w:r w:rsidR="00303E23" w:rsidRPr="002674FC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http://www.uslit.sav.sk/veda-a-vyskum/casopis-slovenska-literatura/zakladne-informacie/</w:t>
        </w:r>
      </w:hyperlink>
      <w:r w:rsidR="00303E23" w:rsidRPr="00303E23">
        <w:rPr>
          <w:rStyle w:val="tojvnm2t"/>
          <w:rFonts w:ascii="Times New Roman" w:hAnsi="Times New Roman" w:cs="Times New Roman"/>
          <w:sz w:val="24"/>
          <w:szCs w:val="24"/>
          <w:lang w:val="sk-SK"/>
        </w:rPr>
        <w:t>)</w:t>
      </w:r>
      <w:r w:rsidR="00303E23">
        <w:rPr>
          <w:rStyle w:val="tojvnm2t"/>
          <w:rFonts w:ascii="Times New Roman" w:hAnsi="Times New Roman" w:cs="Times New Roman"/>
          <w:sz w:val="24"/>
          <w:szCs w:val="24"/>
          <w:lang w:val="sk-SK"/>
        </w:rPr>
        <w:t>.</w:t>
      </w:r>
    </w:p>
    <w:p w14:paraId="6E034F29" w14:textId="34B3479B" w:rsidR="00FA5CA0" w:rsidRDefault="00FA5CA0" w:rsidP="003F2B5B">
      <w:pPr>
        <w:spacing w:line="276" w:lineRule="auto"/>
        <w:rPr>
          <w:rStyle w:val="tojvnm2t"/>
          <w:rFonts w:ascii="Times New Roman" w:hAnsi="Times New Roman" w:cs="Times New Roman"/>
          <w:sz w:val="24"/>
          <w:szCs w:val="24"/>
          <w:lang w:val="sk-SK"/>
        </w:rPr>
      </w:pPr>
    </w:p>
    <w:p w14:paraId="5CCED422" w14:textId="58DBFA84" w:rsidR="000D46CC" w:rsidRPr="00974CF3" w:rsidRDefault="00974CF3" w:rsidP="00974CF3">
      <w:pPr>
        <w:spacing w:after="0" w:line="276" w:lineRule="auto"/>
        <w:rPr>
          <w:rStyle w:val="tojvnm2t"/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Style w:val="tojvnm2t"/>
          <w:rFonts w:ascii="Times New Roman" w:hAnsi="Times New Roman" w:cs="Times New Roman"/>
          <w:sz w:val="24"/>
          <w:szCs w:val="24"/>
          <w:lang w:val="sk-SK"/>
        </w:rPr>
        <w:t xml:space="preserve">Kolokvium je výstupom grantu VEGA 2/0045/21 </w:t>
      </w:r>
      <w:r w:rsidRPr="00974CF3">
        <w:rPr>
          <w:rStyle w:val="tojvnm2t"/>
          <w:rFonts w:ascii="Times New Roman" w:hAnsi="Times New Roman" w:cs="Times New Roman"/>
          <w:i/>
          <w:sz w:val="24"/>
          <w:szCs w:val="24"/>
          <w:lang w:val="sk-SK"/>
        </w:rPr>
        <w:t xml:space="preserve">Subjekt – intencia – text (podoby poetiky staršej slovenskej literatúry </w:t>
      </w:r>
    </w:p>
    <w:p w14:paraId="57EC01C8" w14:textId="140D398A" w:rsidR="000D46CC" w:rsidRDefault="000D46CC" w:rsidP="003F2B5B">
      <w:pPr>
        <w:spacing w:line="276" w:lineRule="auto"/>
        <w:rPr>
          <w:rStyle w:val="tojvnm2t"/>
          <w:rFonts w:ascii="Times New Roman" w:hAnsi="Times New Roman" w:cs="Times New Roman"/>
          <w:sz w:val="24"/>
          <w:szCs w:val="24"/>
          <w:lang w:val="sk-SK"/>
        </w:rPr>
      </w:pPr>
    </w:p>
    <w:p w14:paraId="5A651B7A" w14:textId="77777777" w:rsidR="000D46CC" w:rsidRPr="00EE4ACB" w:rsidRDefault="000D46CC" w:rsidP="003F2B5B">
      <w:pPr>
        <w:spacing w:line="276" w:lineRule="auto"/>
        <w:rPr>
          <w:rStyle w:val="tojvnm2t"/>
          <w:rFonts w:ascii="Times New Roman" w:hAnsi="Times New Roman" w:cs="Times New Roman"/>
          <w:sz w:val="24"/>
          <w:szCs w:val="24"/>
          <w:lang w:val="sk-SK"/>
        </w:rPr>
      </w:pPr>
    </w:p>
    <w:p w14:paraId="1000CD16" w14:textId="77777777" w:rsidR="00FA5CA0" w:rsidRPr="00EE4ACB" w:rsidRDefault="00FA5CA0" w:rsidP="003F2B5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E4ACB">
        <w:rPr>
          <w:rFonts w:ascii="Times New Roman" w:hAnsi="Times New Roman" w:cs="Times New Roman"/>
          <w:b/>
          <w:bCs/>
          <w:sz w:val="24"/>
          <w:szCs w:val="24"/>
          <w:lang w:val="sk-SK"/>
        </w:rPr>
        <w:t>NÁVRATKA</w:t>
      </w:r>
    </w:p>
    <w:p w14:paraId="09C87BC5" w14:textId="77777777" w:rsidR="00FA5CA0" w:rsidRPr="00EE4ACB" w:rsidRDefault="00FA5CA0" w:rsidP="003F2B5B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6B40DF93" w14:textId="4D72E743" w:rsidR="00FA5CA0" w:rsidRPr="00EE4ACB" w:rsidRDefault="00FA5CA0" w:rsidP="003F2B5B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E4ACB">
        <w:rPr>
          <w:rFonts w:ascii="Times New Roman" w:hAnsi="Times New Roman" w:cs="Times New Roman"/>
          <w:sz w:val="24"/>
          <w:szCs w:val="24"/>
          <w:lang w:val="sk-SK"/>
        </w:rPr>
        <w:t xml:space="preserve">Meno, priezvisko, tituly: </w:t>
      </w:r>
      <w:r w:rsidR="00EB576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B1B8F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32CDEE48" w14:textId="4C1ED40C" w:rsidR="00FA5CA0" w:rsidRPr="00EE4ACB" w:rsidRDefault="00FA5CA0" w:rsidP="003F2B5B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E4ACB">
        <w:rPr>
          <w:rFonts w:ascii="Times New Roman" w:hAnsi="Times New Roman" w:cs="Times New Roman"/>
          <w:sz w:val="24"/>
          <w:szCs w:val="24"/>
          <w:lang w:val="sk-SK"/>
        </w:rPr>
        <w:t xml:space="preserve">Adresa pracoviska: </w:t>
      </w:r>
      <w:r w:rsidR="00EB576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EB576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B1B8F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213B1EF1" w14:textId="55B9C0FA" w:rsidR="00FA5CA0" w:rsidRPr="00EE4ACB" w:rsidRDefault="00FA5CA0" w:rsidP="003F2B5B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E4ACB">
        <w:rPr>
          <w:rFonts w:ascii="Times New Roman" w:hAnsi="Times New Roman" w:cs="Times New Roman"/>
          <w:sz w:val="24"/>
          <w:szCs w:val="24"/>
          <w:lang w:val="sk-SK"/>
        </w:rPr>
        <w:t xml:space="preserve">E-mail: </w:t>
      </w:r>
      <w:r w:rsidR="00EB576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EB576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EB576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B1B8F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26B99184" w14:textId="25ED94AE" w:rsidR="00EB5766" w:rsidRDefault="00FA5CA0" w:rsidP="003F2B5B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E4ACB">
        <w:rPr>
          <w:rFonts w:ascii="Times New Roman" w:hAnsi="Times New Roman" w:cs="Times New Roman"/>
          <w:sz w:val="24"/>
          <w:szCs w:val="24"/>
          <w:lang w:val="sk-SK"/>
        </w:rPr>
        <w:t xml:space="preserve">Názov príspevku: </w:t>
      </w:r>
      <w:r w:rsidR="00EB576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B1B8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B1B8F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030B3349" w14:textId="266DA43D" w:rsidR="00881D3E" w:rsidRDefault="00EB5766" w:rsidP="003F2B5B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Anotácia (700 – 1500 znakov):</w:t>
      </w:r>
      <w:r w:rsidR="009B1B8F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741ED4C5" w14:textId="7AC21777" w:rsidR="00FA5CA0" w:rsidRPr="00EE4ACB" w:rsidRDefault="00EB5766" w:rsidP="003F2B5B">
      <w:pPr>
        <w:spacing w:line="276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sectPr w:rsidR="00FA5CA0" w:rsidRPr="00EE4ACB" w:rsidSect="00CD18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C6AC" w14:textId="77777777" w:rsidR="00D55463" w:rsidRDefault="00D55463" w:rsidP="006A57B1">
      <w:pPr>
        <w:spacing w:after="0" w:line="240" w:lineRule="auto"/>
      </w:pPr>
      <w:r>
        <w:separator/>
      </w:r>
    </w:p>
  </w:endnote>
  <w:endnote w:type="continuationSeparator" w:id="0">
    <w:p w14:paraId="4C3C4BC2" w14:textId="77777777" w:rsidR="00D55463" w:rsidRDefault="00D55463" w:rsidP="006A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BE15" w14:textId="77777777" w:rsidR="00D55463" w:rsidRDefault="00D55463" w:rsidP="006A57B1">
      <w:pPr>
        <w:spacing w:after="0" w:line="240" w:lineRule="auto"/>
      </w:pPr>
      <w:r>
        <w:separator/>
      </w:r>
    </w:p>
  </w:footnote>
  <w:footnote w:type="continuationSeparator" w:id="0">
    <w:p w14:paraId="3DB76743" w14:textId="77777777" w:rsidR="00D55463" w:rsidRDefault="00D55463" w:rsidP="006A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FA9D" w14:textId="75CB5FDC" w:rsidR="00FA5CA0" w:rsidRDefault="006E2937">
    <w:pPr>
      <w:pStyle w:val="Hlavika"/>
    </w:pPr>
    <w:r w:rsidRPr="006E2937">
      <w:t xml:space="preserve"> </w:t>
    </w:r>
    <w:r>
      <w:rPr>
        <w:noProof/>
        <w:lang w:val="sk-SK" w:eastAsia="sk-SK"/>
      </w:rPr>
      <w:drawing>
        <wp:inline distT="0" distB="0" distL="0" distR="0" wp14:anchorId="6226CE72" wp14:editId="3E4DFA54">
          <wp:extent cx="2073582" cy="952500"/>
          <wp:effectExtent l="0" t="0" r="3175" b="0"/>
          <wp:docPr id="2" name="Obrázok 2" descr="http://www.uslit.sav.sk/wp-content/uploads/2019/10/Logotyp_USL-SAV_V3-Variacie-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lit.sav.sk/wp-content/uploads/2019/10/Logotyp_USL-SAV_V3-Variacie-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639" cy="96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455DD" w14:textId="77777777" w:rsidR="00FA5CA0" w:rsidRDefault="00FA5C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32F4"/>
    <w:multiLevelType w:val="hybridMultilevel"/>
    <w:tmpl w:val="AD5AFFDA"/>
    <w:lvl w:ilvl="0" w:tplc="F4A055C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A519AD"/>
    <w:multiLevelType w:val="hybridMultilevel"/>
    <w:tmpl w:val="5D80837A"/>
    <w:lvl w:ilvl="0" w:tplc="30E8830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B1500F"/>
    <w:multiLevelType w:val="hybridMultilevel"/>
    <w:tmpl w:val="314A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82"/>
    <w:rsid w:val="000009E0"/>
    <w:rsid w:val="00002276"/>
    <w:rsid w:val="0000582C"/>
    <w:rsid w:val="00007B39"/>
    <w:rsid w:val="00044C58"/>
    <w:rsid w:val="00082E61"/>
    <w:rsid w:val="00086C45"/>
    <w:rsid w:val="00086DB4"/>
    <w:rsid w:val="00091241"/>
    <w:rsid w:val="000A1F1C"/>
    <w:rsid w:val="000B47C2"/>
    <w:rsid w:val="000D3310"/>
    <w:rsid w:val="000D46CC"/>
    <w:rsid w:val="000E2283"/>
    <w:rsid w:val="000F719A"/>
    <w:rsid w:val="0012174D"/>
    <w:rsid w:val="00150F4C"/>
    <w:rsid w:val="00162F44"/>
    <w:rsid w:val="001E4F02"/>
    <w:rsid w:val="00221AD0"/>
    <w:rsid w:val="0023009B"/>
    <w:rsid w:val="00236A99"/>
    <w:rsid w:val="0025653A"/>
    <w:rsid w:val="002B2727"/>
    <w:rsid w:val="002C315E"/>
    <w:rsid w:val="002C424B"/>
    <w:rsid w:val="002E2085"/>
    <w:rsid w:val="00303E23"/>
    <w:rsid w:val="00311B58"/>
    <w:rsid w:val="00315AEB"/>
    <w:rsid w:val="0032418A"/>
    <w:rsid w:val="00324349"/>
    <w:rsid w:val="00330AD5"/>
    <w:rsid w:val="0034143F"/>
    <w:rsid w:val="00343382"/>
    <w:rsid w:val="00350DE1"/>
    <w:rsid w:val="0035313B"/>
    <w:rsid w:val="003649A7"/>
    <w:rsid w:val="0038610E"/>
    <w:rsid w:val="00391000"/>
    <w:rsid w:val="003A2010"/>
    <w:rsid w:val="003A58DD"/>
    <w:rsid w:val="003F2B5B"/>
    <w:rsid w:val="003F49E8"/>
    <w:rsid w:val="00412395"/>
    <w:rsid w:val="00425897"/>
    <w:rsid w:val="00427F2B"/>
    <w:rsid w:val="00464957"/>
    <w:rsid w:val="00467398"/>
    <w:rsid w:val="0047483C"/>
    <w:rsid w:val="004B5688"/>
    <w:rsid w:val="004C2979"/>
    <w:rsid w:val="004F1EE6"/>
    <w:rsid w:val="004F66ED"/>
    <w:rsid w:val="00516BA4"/>
    <w:rsid w:val="00534936"/>
    <w:rsid w:val="00551B25"/>
    <w:rsid w:val="00555BA9"/>
    <w:rsid w:val="00574936"/>
    <w:rsid w:val="00595E13"/>
    <w:rsid w:val="006132ED"/>
    <w:rsid w:val="00646091"/>
    <w:rsid w:val="006616C5"/>
    <w:rsid w:val="00681491"/>
    <w:rsid w:val="006858B9"/>
    <w:rsid w:val="006A46F2"/>
    <w:rsid w:val="006A57B1"/>
    <w:rsid w:val="006C4B40"/>
    <w:rsid w:val="006E2937"/>
    <w:rsid w:val="006E2CE6"/>
    <w:rsid w:val="00724FC0"/>
    <w:rsid w:val="0072760E"/>
    <w:rsid w:val="00740AFD"/>
    <w:rsid w:val="0077224E"/>
    <w:rsid w:val="007865F7"/>
    <w:rsid w:val="00796D5A"/>
    <w:rsid w:val="007A1256"/>
    <w:rsid w:val="007B24E4"/>
    <w:rsid w:val="007B410A"/>
    <w:rsid w:val="007D4203"/>
    <w:rsid w:val="007E7997"/>
    <w:rsid w:val="0084711F"/>
    <w:rsid w:val="0085435C"/>
    <w:rsid w:val="0086449E"/>
    <w:rsid w:val="008674A8"/>
    <w:rsid w:val="00881D3E"/>
    <w:rsid w:val="00893659"/>
    <w:rsid w:val="00894DDD"/>
    <w:rsid w:val="008B2FB8"/>
    <w:rsid w:val="008B763A"/>
    <w:rsid w:val="008C0C89"/>
    <w:rsid w:val="008D7125"/>
    <w:rsid w:val="008E13AE"/>
    <w:rsid w:val="008E31CE"/>
    <w:rsid w:val="008F7EED"/>
    <w:rsid w:val="00917943"/>
    <w:rsid w:val="00917EA5"/>
    <w:rsid w:val="00922F45"/>
    <w:rsid w:val="009244D9"/>
    <w:rsid w:val="00972AC7"/>
    <w:rsid w:val="009743A3"/>
    <w:rsid w:val="00974CF3"/>
    <w:rsid w:val="0097577A"/>
    <w:rsid w:val="00991614"/>
    <w:rsid w:val="009B1B8F"/>
    <w:rsid w:val="00A11650"/>
    <w:rsid w:val="00A45AEF"/>
    <w:rsid w:val="00A56956"/>
    <w:rsid w:val="00AB3C6C"/>
    <w:rsid w:val="00AC32A6"/>
    <w:rsid w:val="00AD3738"/>
    <w:rsid w:val="00AD538C"/>
    <w:rsid w:val="00AE2D22"/>
    <w:rsid w:val="00AE7992"/>
    <w:rsid w:val="00B03280"/>
    <w:rsid w:val="00B077FF"/>
    <w:rsid w:val="00B228FD"/>
    <w:rsid w:val="00B23742"/>
    <w:rsid w:val="00B23D7A"/>
    <w:rsid w:val="00B62EEA"/>
    <w:rsid w:val="00BB06D9"/>
    <w:rsid w:val="00BD49CE"/>
    <w:rsid w:val="00BE1445"/>
    <w:rsid w:val="00BF7186"/>
    <w:rsid w:val="00C11BF9"/>
    <w:rsid w:val="00C23554"/>
    <w:rsid w:val="00C4078A"/>
    <w:rsid w:val="00C61B30"/>
    <w:rsid w:val="00C631E5"/>
    <w:rsid w:val="00C76F04"/>
    <w:rsid w:val="00C87C8B"/>
    <w:rsid w:val="00CD187C"/>
    <w:rsid w:val="00CF62DD"/>
    <w:rsid w:val="00CF7D99"/>
    <w:rsid w:val="00D2560F"/>
    <w:rsid w:val="00D433CD"/>
    <w:rsid w:val="00D55463"/>
    <w:rsid w:val="00DA2391"/>
    <w:rsid w:val="00DA4D66"/>
    <w:rsid w:val="00DB6786"/>
    <w:rsid w:val="00DB78DD"/>
    <w:rsid w:val="00DD79EC"/>
    <w:rsid w:val="00E60B16"/>
    <w:rsid w:val="00E84E02"/>
    <w:rsid w:val="00E85F84"/>
    <w:rsid w:val="00E946EF"/>
    <w:rsid w:val="00EA3166"/>
    <w:rsid w:val="00EB5766"/>
    <w:rsid w:val="00EB7AE9"/>
    <w:rsid w:val="00EC457E"/>
    <w:rsid w:val="00ED2098"/>
    <w:rsid w:val="00ED5D5C"/>
    <w:rsid w:val="00EE4ACB"/>
    <w:rsid w:val="00F02002"/>
    <w:rsid w:val="00F1561F"/>
    <w:rsid w:val="00F26910"/>
    <w:rsid w:val="00F26A4B"/>
    <w:rsid w:val="00F33E9D"/>
    <w:rsid w:val="00F635E3"/>
    <w:rsid w:val="00F65691"/>
    <w:rsid w:val="00F702C2"/>
    <w:rsid w:val="00F727FE"/>
    <w:rsid w:val="00F77278"/>
    <w:rsid w:val="00F847DE"/>
    <w:rsid w:val="00F84EE7"/>
    <w:rsid w:val="00F85B70"/>
    <w:rsid w:val="00F93F2C"/>
    <w:rsid w:val="00F95F82"/>
    <w:rsid w:val="00FA5CA0"/>
    <w:rsid w:val="00FC0C21"/>
    <w:rsid w:val="00FC35C6"/>
    <w:rsid w:val="00FC6DEC"/>
    <w:rsid w:val="00FE010A"/>
    <w:rsid w:val="00FE721C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D6D2D"/>
  <w15:docId w15:val="{089DD7FA-4944-4782-90E1-699F107D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87C"/>
    <w:pPr>
      <w:spacing w:after="160" w:line="259" w:lineRule="auto"/>
    </w:pPr>
    <w:rPr>
      <w:rFonts w:cs="Calibri"/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ojvnm2t">
    <w:name w:val="tojvnm2t"/>
    <w:basedOn w:val="Predvolenpsmoodseku"/>
    <w:uiPriority w:val="99"/>
    <w:rsid w:val="00343382"/>
  </w:style>
  <w:style w:type="paragraph" w:styleId="Textpoznmkypodiarou">
    <w:name w:val="footnote text"/>
    <w:basedOn w:val="Normlny"/>
    <w:link w:val="TextpoznmkypodiarouChar"/>
    <w:uiPriority w:val="99"/>
    <w:semiHidden/>
    <w:rsid w:val="006A57B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A57B1"/>
    <w:rPr>
      <w:sz w:val="20"/>
      <w:szCs w:val="20"/>
    </w:rPr>
  </w:style>
  <w:style w:type="character" w:styleId="Odkaznapoznmkupodiarou">
    <w:name w:val="footnote reference"/>
    <w:uiPriority w:val="99"/>
    <w:semiHidden/>
    <w:rsid w:val="006A57B1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97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577A"/>
  </w:style>
  <w:style w:type="paragraph" w:styleId="Pta">
    <w:name w:val="footer"/>
    <w:basedOn w:val="Normlny"/>
    <w:link w:val="PtaChar"/>
    <w:uiPriority w:val="99"/>
    <w:rsid w:val="0097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577A"/>
  </w:style>
  <w:style w:type="character" w:styleId="Hypertextovprepojenie">
    <w:name w:val="Hyperlink"/>
    <w:uiPriority w:val="99"/>
    <w:rsid w:val="00BE1445"/>
    <w:rPr>
      <w:color w:val="0563C1"/>
      <w:u w:val="single"/>
    </w:rPr>
  </w:style>
  <w:style w:type="paragraph" w:styleId="Odsekzoznamu">
    <w:name w:val="List Paragraph"/>
    <w:basedOn w:val="Normlny"/>
    <w:uiPriority w:val="99"/>
    <w:qFormat/>
    <w:rsid w:val="00412395"/>
    <w:pPr>
      <w:ind w:left="720"/>
      <w:contextualSpacing/>
    </w:pPr>
  </w:style>
  <w:style w:type="character" w:customStyle="1" w:styleId="UnresolvedMention1">
    <w:name w:val="Unresolved Mention1"/>
    <w:uiPriority w:val="99"/>
    <w:semiHidden/>
    <w:rsid w:val="00B23742"/>
    <w:rPr>
      <w:color w:val="605E5C"/>
      <w:shd w:val="clear" w:color="auto" w:fill="E1DFDD"/>
    </w:rPr>
  </w:style>
  <w:style w:type="character" w:styleId="Odkaznakomentr">
    <w:name w:val="annotation reference"/>
    <w:uiPriority w:val="99"/>
    <w:semiHidden/>
    <w:rsid w:val="00B237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237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2374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237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2374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2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374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23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Revzia">
    <w:name w:val="Revision"/>
    <w:hidden/>
    <w:uiPriority w:val="99"/>
    <w:semiHidden/>
    <w:rsid w:val="00974CF3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it.sav.sk/veda-a-vyskum/casopis-slovenska-literatura/zakladne-informac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3B95-A07B-4D48-9B12-8AF67CDC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USlL-SAV</cp:lastModifiedBy>
  <cp:revision>2</cp:revision>
  <cp:lastPrinted>2021-01-01T15:46:00Z</cp:lastPrinted>
  <dcterms:created xsi:type="dcterms:W3CDTF">2022-04-10T20:00:00Z</dcterms:created>
  <dcterms:modified xsi:type="dcterms:W3CDTF">2022-04-10T20:00:00Z</dcterms:modified>
</cp:coreProperties>
</file>